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5D" w:rsidRPr="00ED1062" w:rsidRDefault="002B165D" w:rsidP="00FA7CCB">
      <w:pPr>
        <w:jc w:val="right"/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-358140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1"/>
        <w:gridCol w:w="227"/>
        <w:gridCol w:w="1517"/>
        <w:gridCol w:w="347"/>
        <w:gridCol w:w="360"/>
        <w:gridCol w:w="227"/>
        <w:gridCol w:w="3875"/>
        <w:gridCol w:w="445"/>
        <w:gridCol w:w="1774"/>
      </w:tblGrid>
      <w:tr w:rsidR="002B165D" w:rsidRPr="00ED1062" w:rsidTr="00DF071E">
        <w:trPr>
          <w:trHeight w:hRule="exact" w:val="284"/>
        </w:trPr>
        <w:tc>
          <w:tcPr>
            <w:tcW w:w="5000" w:type="pct"/>
            <w:gridSpan w:val="10"/>
          </w:tcPr>
          <w:p w:rsidR="002B165D" w:rsidRPr="00ED1062" w:rsidRDefault="002B165D" w:rsidP="00FA7CCB">
            <w:pPr>
              <w:ind w:firstLine="7560"/>
              <w:jc w:val="center"/>
              <w:rPr>
                <w:rFonts w:ascii="Georgia" w:hAnsi="Georgia"/>
                <w:b/>
              </w:rPr>
            </w:pPr>
          </w:p>
        </w:tc>
      </w:tr>
      <w:tr w:rsidR="002B165D" w:rsidRPr="00ED1062" w:rsidTr="00DF071E">
        <w:trPr>
          <w:trHeight w:hRule="exact" w:val="1361"/>
        </w:trPr>
        <w:tc>
          <w:tcPr>
            <w:tcW w:w="5000" w:type="pct"/>
            <w:gridSpan w:val="10"/>
          </w:tcPr>
          <w:p w:rsidR="002B165D" w:rsidRPr="00ED1062" w:rsidRDefault="002B165D" w:rsidP="00FA7CCB">
            <w:pPr>
              <w:jc w:val="center"/>
              <w:rPr>
                <w:rFonts w:ascii="Georgia" w:hAnsi="Georgia"/>
                <w:b/>
              </w:rPr>
            </w:pPr>
            <w:r w:rsidRPr="00ED1062">
              <w:rPr>
                <w:rFonts w:ascii="Georgia" w:hAnsi="Georgia"/>
                <w:b/>
              </w:rPr>
              <w:t>Муниципальное образование</w:t>
            </w:r>
          </w:p>
          <w:p w:rsidR="002B165D" w:rsidRPr="00ED1062" w:rsidRDefault="002B165D" w:rsidP="00FA7CCB">
            <w:pPr>
              <w:jc w:val="center"/>
              <w:rPr>
                <w:rFonts w:ascii="Georgia" w:hAnsi="Georgia"/>
                <w:b/>
              </w:rPr>
            </w:pPr>
            <w:r w:rsidRPr="00ED1062">
              <w:rPr>
                <w:rFonts w:ascii="Georgia" w:hAnsi="Georgia"/>
                <w:b/>
              </w:rPr>
              <w:t>Октябрьский район</w:t>
            </w:r>
          </w:p>
          <w:p w:rsidR="002B165D" w:rsidRPr="00ED1062" w:rsidRDefault="002B165D" w:rsidP="00FA7CCB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2B165D" w:rsidRPr="00ED1062" w:rsidRDefault="002B165D" w:rsidP="00FA7CCB">
            <w:pPr>
              <w:jc w:val="center"/>
              <w:rPr>
                <w:b/>
                <w:sz w:val="26"/>
                <w:szCs w:val="26"/>
              </w:rPr>
            </w:pPr>
            <w:r w:rsidRPr="00ED1062">
              <w:rPr>
                <w:b/>
                <w:sz w:val="26"/>
                <w:szCs w:val="26"/>
              </w:rPr>
              <w:t>ДУМА</w:t>
            </w:r>
          </w:p>
          <w:p w:rsidR="002B165D" w:rsidRPr="00ED1062" w:rsidRDefault="002B165D" w:rsidP="00FA7CCB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2B165D" w:rsidRPr="00ED1062" w:rsidRDefault="002B165D" w:rsidP="00FA7CCB">
            <w:pPr>
              <w:jc w:val="center"/>
              <w:rPr>
                <w:b/>
                <w:spacing w:val="40"/>
                <w:sz w:val="26"/>
                <w:szCs w:val="26"/>
              </w:rPr>
            </w:pPr>
            <w:r w:rsidRPr="00ED1062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2B165D" w:rsidRPr="00ED1062" w:rsidTr="00DF071E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2B165D" w:rsidRPr="00ED1062" w:rsidRDefault="002B165D" w:rsidP="00DF071E">
            <w:pPr>
              <w:jc w:val="right"/>
            </w:pPr>
            <w:r w:rsidRPr="00ED1062"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B165D" w:rsidRPr="00ED1062" w:rsidRDefault="00BA7818" w:rsidP="00DF071E">
            <w:pPr>
              <w:jc w:val="center"/>
            </w:pPr>
            <w:r>
              <w:t>25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2B165D" w:rsidRPr="00ED1062" w:rsidRDefault="002B165D" w:rsidP="00DF071E">
            <w:r w:rsidRPr="00ED1062"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2B165D" w:rsidRPr="00ED1062" w:rsidRDefault="00BA7818" w:rsidP="00DF071E">
            <w:pPr>
              <w:jc w:val="center"/>
            </w:pPr>
            <w:r>
              <w:t>апреля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2B165D" w:rsidRPr="00ED1062" w:rsidRDefault="002B165D" w:rsidP="00DF071E">
            <w:pPr>
              <w:ind w:right="-108"/>
              <w:jc w:val="right"/>
            </w:pPr>
            <w:r w:rsidRPr="00ED1062"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2B165D" w:rsidRPr="00ED1062" w:rsidRDefault="002B165D" w:rsidP="00F515C8">
            <w:r w:rsidRPr="00ED1062">
              <w:t>0</w:t>
            </w:r>
            <w:r>
              <w:t>2</w:t>
            </w:r>
            <w:r w:rsidR="00F515C8">
              <w:t>3</w:t>
            </w:r>
            <w:r w:rsidRPr="00ED1062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2B165D" w:rsidRPr="00ED1062" w:rsidRDefault="002B165D" w:rsidP="00DF071E">
            <w:r w:rsidRPr="00ED1062">
              <w:t xml:space="preserve"> г.</w:t>
            </w:r>
          </w:p>
        </w:tc>
        <w:tc>
          <w:tcPr>
            <w:tcW w:w="2026" w:type="pct"/>
            <w:vAlign w:val="bottom"/>
          </w:tcPr>
          <w:p w:rsidR="002B165D" w:rsidRPr="00ED1062" w:rsidRDefault="002B165D" w:rsidP="00DF071E"/>
        </w:tc>
        <w:tc>
          <w:tcPr>
            <w:tcW w:w="226" w:type="pct"/>
            <w:vAlign w:val="bottom"/>
          </w:tcPr>
          <w:p w:rsidR="002B165D" w:rsidRPr="00ED1062" w:rsidRDefault="002B165D" w:rsidP="00DF071E">
            <w:pPr>
              <w:jc w:val="center"/>
            </w:pPr>
            <w:r w:rsidRPr="00ED1062"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2B165D" w:rsidRPr="00ED1062" w:rsidRDefault="00BA7818" w:rsidP="00DF071E">
            <w:pPr>
              <w:jc w:val="center"/>
            </w:pPr>
            <w:r>
              <w:t>872</w:t>
            </w:r>
          </w:p>
        </w:tc>
      </w:tr>
      <w:tr w:rsidR="002B165D" w:rsidRPr="00ED1062" w:rsidTr="00DF071E">
        <w:trPr>
          <w:trHeight w:hRule="exact" w:val="567"/>
        </w:trPr>
        <w:tc>
          <w:tcPr>
            <w:tcW w:w="5000" w:type="pct"/>
            <w:gridSpan w:val="10"/>
          </w:tcPr>
          <w:p w:rsidR="002B165D" w:rsidRPr="00ED1062" w:rsidRDefault="002B165D" w:rsidP="00DF071E">
            <w:pPr>
              <w:jc w:val="center"/>
              <w:rPr>
                <w:sz w:val="16"/>
                <w:szCs w:val="16"/>
              </w:rPr>
            </w:pPr>
          </w:p>
          <w:p w:rsidR="002B165D" w:rsidRPr="00ED1062" w:rsidRDefault="002B165D" w:rsidP="00DF071E">
            <w:r w:rsidRPr="00ED1062">
              <w:t>пгт. Октябрьское</w:t>
            </w:r>
          </w:p>
        </w:tc>
      </w:tr>
    </w:tbl>
    <w:p w:rsidR="002B165D" w:rsidRPr="00ED1062" w:rsidRDefault="002B165D" w:rsidP="002B165D"/>
    <w:p w:rsidR="005A1EC9" w:rsidRDefault="002B165D" w:rsidP="002B165D">
      <w:r w:rsidRPr="00ED1062">
        <w:t xml:space="preserve">О внесении изменений в </w:t>
      </w:r>
      <w:r w:rsidR="00CE2F7B">
        <w:t>П</w:t>
      </w:r>
      <w:r w:rsidR="00DF071E">
        <w:t>оложение</w:t>
      </w:r>
      <w:r w:rsidR="005A1EC9">
        <w:t xml:space="preserve"> о статусе  </w:t>
      </w:r>
    </w:p>
    <w:p w:rsidR="00DF071E" w:rsidRDefault="005A1EC9" w:rsidP="002B165D">
      <w:r>
        <w:t>административного центра Октябрьского района</w:t>
      </w:r>
      <w:r w:rsidR="00DF071E">
        <w:t>,</w:t>
      </w:r>
    </w:p>
    <w:p w:rsidR="00DF071E" w:rsidRDefault="00DF071E" w:rsidP="002B165D">
      <w:r>
        <w:t>утвержденно</w:t>
      </w:r>
      <w:r w:rsidR="00CE2F7B">
        <w:t>е</w:t>
      </w:r>
      <w:r>
        <w:t xml:space="preserve"> </w:t>
      </w:r>
      <w:r w:rsidR="002B165D" w:rsidRPr="00ED1062">
        <w:t>решение</w:t>
      </w:r>
      <w:r>
        <w:t>м</w:t>
      </w:r>
      <w:r w:rsidR="002B165D" w:rsidRPr="00ED1062">
        <w:t xml:space="preserve"> Думы</w:t>
      </w:r>
    </w:p>
    <w:p w:rsidR="002B165D" w:rsidRPr="00ED1062" w:rsidRDefault="002B165D" w:rsidP="002B165D">
      <w:r w:rsidRPr="00ED1062">
        <w:t xml:space="preserve">Октябрьского района от 22.12.2011 № 229 </w:t>
      </w:r>
    </w:p>
    <w:p w:rsidR="002B165D" w:rsidRPr="00ED1062" w:rsidRDefault="002B165D" w:rsidP="002B165D">
      <w:pPr>
        <w:ind w:firstLine="720"/>
        <w:jc w:val="both"/>
      </w:pPr>
    </w:p>
    <w:p w:rsidR="002B165D" w:rsidRPr="00ED1062" w:rsidRDefault="002B165D" w:rsidP="002B165D">
      <w:pPr>
        <w:ind w:firstLine="720"/>
        <w:jc w:val="both"/>
      </w:pPr>
    </w:p>
    <w:p w:rsidR="002B165D" w:rsidRPr="00ED1062" w:rsidRDefault="00DF071E" w:rsidP="002B165D">
      <w:pPr>
        <w:ind w:firstLine="720"/>
        <w:jc w:val="both"/>
      </w:pPr>
      <w:r>
        <w:t xml:space="preserve">Рассмотрев проект </w:t>
      </w:r>
      <w:r w:rsidR="00CE2F7B">
        <w:t xml:space="preserve">решения Думы Октябрьского района </w:t>
      </w:r>
      <w:r>
        <w:t xml:space="preserve">«О внесении изменений в </w:t>
      </w:r>
      <w:r w:rsidR="00CE2F7B">
        <w:t>Положение</w:t>
      </w:r>
      <w:r w:rsidR="00B75B6B">
        <w:t xml:space="preserve"> о статусе административного центра Октябрьского района»</w:t>
      </w:r>
      <w:r w:rsidR="00CE2F7B">
        <w:t>, утвержденное</w:t>
      </w:r>
      <w:r>
        <w:t xml:space="preserve"> решением Думы Октябрьского района от 22.12.2011 № 229</w:t>
      </w:r>
      <w:r w:rsidR="00CE2F7B">
        <w:t>»</w:t>
      </w:r>
      <w:r>
        <w:t xml:space="preserve">, </w:t>
      </w:r>
      <w:r w:rsidR="002B165D" w:rsidRPr="00ED1062">
        <w:t>Дума Октябрьского района РЕШИЛА:</w:t>
      </w:r>
    </w:p>
    <w:p w:rsidR="002B165D" w:rsidRDefault="002B165D" w:rsidP="002B165D">
      <w:pPr>
        <w:ind w:firstLine="708"/>
        <w:jc w:val="both"/>
      </w:pPr>
      <w:r w:rsidRPr="00ED1062">
        <w:t xml:space="preserve">1. Внести в </w:t>
      </w:r>
      <w:r w:rsidR="00DF071E">
        <w:t>Положение о статусе административ</w:t>
      </w:r>
      <w:r w:rsidR="00CE2F7B">
        <w:t>ного центра Октябрьского района</w:t>
      </w:r>
      <w:r w:rsidR="00DF071E">
        <w:t>, утвержденно</w:t>
      </w:r>
      <w:r w:rsidR="00CE2F7B">
        <w:t>е</w:t>
      </w:r>
      <w:r w:rsidR="00DF071E">
        <w:t xml:space="preserve"> решением Думы Октябрьского района от </w:t>
      </w:r>
      <w:r w:rsidR="00DF071E" w:rsidRPr="00ED1062">
        <w:t>22.12.2011 № 229</w:t>
      </w:r>
      <w:r w:rsidR="00735CAF">
        <w:t>,</w:t>
      </w:r>
      <w:r w:rsidR="00DF071E">
        <w:t xml:space="preserve">                        </w:t>
      </w:r>
      <w:r w:rsidR="00CA0C15">
        <w:t>следующие изменения</w:t>
      </w:r>
      <w:r w:rsidR="00771B67">
        <w:t>:</w:t>
      </w:r>
    </w:p>
    <w:p w:rsidR="00FA7CCB" w:rsidRDefault="00CA0C15" w:rsidP="00DF071E">
      <w:pPr>
        <w:ind w:firstLine="708"/>
        <w:jc w:val="both"/>
      </w:pPr>
      <w:r>
        <w:t>1</w:t>
      </w:r>
      <w:r w:rsidR="00771B67">
        <w:t xml:space="preserve">.1. </w:t>
      </w:r>
      <w:r>
        <w:t>Раздел 3 изложить в следующей редакции:</w:t>
      </w:r>
    </w:p>
    <w:p w:rsidR="00CA0C15" w:rsidRPr="00FA7CCB" w:rsidRDefault="00CA0C15" w:rsidP="00CA0C15">
      <w:pPr>
        <w:jc w:val="center"/>
      </w:pPr>
      <w:r>
        <w:t>«</w:t>
      </w:r>
      <w:r w:rsidRPr="00FA7CCB">
        <w:t>3. Обязанности органов местного самоуправления городского поселения Октябрьское в связи с осуществлением поселком городского типа Октябрьское функций административного центра Октябрьского района</w:t>
      </w:r>
    </w:p>
    <w:p w:rsidR="00CA0C15" w:rsidRDefault="00CA0C15" w:rsidP="00CA0C15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CA0C15" w:rsidRDefault="00CA0C15" w:rsidP="00CA0C15">
      <w:pPr>
        <w:ind w:firstLine="708"/>
        <w:jc w:val="both"/>
      </w:pPr>
      <w:r>
        <w:t>3.1. В связи с осуществлением поселком городского типа Октябрьское функций административного центра Октябрьского района, и в целях обеспечения проведения мероприятий районного, меж</w:t>
      </w:r>
      <w:r w:rsidR="00735CAF">
        <w:t>муниципального</w:t>
      </w:r>
      <w:r>
        <w:t xml:space="preserve"> и окружного значения органы местного самоуправления городского поселения Октябрьское:</w:t>
      </w:r>
    </w:p>
    <w:p w:rsidR="00CA0C15" w:rsidRDefault="00CA0C15" w:rsidP="00CA0C15">
      <w:pPr>
        <w:ind w:firstLine="708"/>
        <w:jc w:val="both"/>
      </w:pPr>
      <w:r>
        <w:t>- участвуют в проведении мероприятий районного, меж</w:t>
      </w:r>
      <w:r w:rsidR="00B75B6B">
        <w:t>муниципального</w:t>
      </w:r>
      <w:r>
        <w:t xml:space="preserve"> и окружного значения;</w:t>
      </w:r>
    </w:p>
    <w:p w:rsidR="00CA0C15" w:rsidRDefault="00CA0C15" w:rsidP="00CA0C15">
      <w:pPr>
        <w:ind w:firstLine="708"/>
        <w:jc w:val="both"/>
      </w:pPr>
      <w:r>
        <w:t>- осуществляют формирование архитектурного облика административного центра Октябрьского района;</w:t>
      </w:r>
    </w:p>
    <w:p w:rsidR="00CA0C15" w:rsidRDefault="00CA0C15" w:rsidP="00CA0C15">
      <w:pPr>
        <w:ind w:firstLine="708"/>
        <w:jc w:val="both"/>
      </w:pPr>
      <w:r>
        <w:t xml:space="preserve">- </w:t>
      </w:r>
      <w:r w:rsidR="00D55037">
        <w:t xml:space="preserve">могут принимать решения об учреждении межмуниципальных </w:t>
      </w:r>
      <w:r>
        <w:t>хозяйственных обществ</w:t>
      </w:r>
      <w:r w:rsidR="00D55037">
        <w:t xml:space="preserve">, создавать муниципальные учреждения для </w:t>
      </w:r>
      <w:r>
        <w:t>осуществлени</w:t>
      </w:r>
      <w:r w:rsidR="00D55037">
        <w:t>я</w:t>
      </w:r>
      <w:r>
        <w:t xml:space="preserve"> функций административного центра;</w:t>
      </w:r>
    </w:p>
    <w:p w:rsidR="00CA0C15" w:rsidRDefault="00CA0C15" w:rsidP="00CA0C15">
      <w:pPr>
        <w:ind w:firstLine="708"/>
        <w:jc w:val="both"/>
      </w:pPr>
      <w:r>
        <w:t xml:space="preserve">- осуществляют формирование и обслуживание комплекса объектов внешнего благоустройства, мест массового отдыха; </w:t>
      </w:r>
    </w:p>
    <w:p w:rsidR="00CA0C15" w:rsidRDefault="00CA0C15" w:rsidP="00CA0C15">
      <w:pPr>
        <w:ind w:firstLine="708"/>
        <w:jc w:val="both"/>
      </w:pPr>
      <w:r>
        <w:t>- обеспечивают предоставлен</w:t>
      </w:r>
      <w:r w:rsidR="00150B0D">
        <w:t>ие транспортных услуг лицам, при</w:t>
      </w:r>
      <w:r>
        <w:t>бывающим в поселок городского типа Октябрьское;</w:t>
      </w:r>
    </w:p>
    <w:p w:rsidR="00CA0C15" w:rsidRDefault="00CA0C15" w:rsidP="00CA0C15">
      <w:pPr>
        <w:ind w:firstLine="708"/>
        <w:jc w:val="both"/>
      </w:pPr>
      <w:r>
        <w:t xml:space="preserve">  - в установленном порядке создают условия, предоставляют места для размещения необходимой информации;</w:t>
      </w:r>
    </w:p>
    <w:p w:rsidR="00CA0C15" w:rsidRDefault="00CA0C15" w:rsidP="00CA0C15">
      <w:pPr>
        <w:ind w:firstLine="708"/>
        <w:jc w:val="both"/>
      </w:pPr>
      <w:r>
        <w:t xml:space="preserve">- реализуют иные полномочия, связанные с осуществлением поселком городского типа Октябрьское функций административного центра района в соответствии с </w:t>
      </w:r>
      <w:r w:rsidR="00735CAF">
        <w:t>нормативными правовыми актами</w:t>
      </w:r>
      <w:r w:rsidR="00B75B6B">
        <w:t xml:space="preserve"> Российской Федерации,</w:t>
      </w:r>
      <w:r>
        <w:t xml:space="preserve"> Ханты-Мансийского автономного округа – Югры, муниципальными правовыми актами</w:t>
      </w:r>
      <w:r w:rsidR="00B75B6B">
        <w:t xml:space="preserve"> Октябрьского района</w:t>
      </w:r>
      <w:r>
        <w:t>.».</w:t>
      </w:r>
    </w:p>
    <w:p w:rsidR="00CA0C15" w:rsidRDefault="00CA0C15" w:rsidP="00CA0C15">
      <w:pPr>
        <w:ind w:firstLine="708"/>
        <w:jc w:val="both"/>
      </w:pPr>
      <w:r>
        <w:t xml:space="preserve">1.2. Раздел 5 </w:t>
      </w:r>
      <w:r w:rsidR="00DF071E">
        <w:t>и</w:t>
      </w:r>
      <w:r>
        <w:t>зложить в следующей редакции:</w:t>
      </w:r>
    </w:p>
    <w:p w:rsidR="00CA0C15" w:rsidRDefault="00CA0C15" w:rsidP="00B75B6B">
      <w:pPr>
        <w:ind w:left="720" w:hanging="578"/>
        <w:jc w:val="center"/>
        <w:rPr>
          <w:b/>
        </w:rPr>
      </w:pPr>
      <w:r>
        <w:lastRenderedPageBreak/>
        <w:t>«</w:t>
      </w:r>
      <w:r w:rsidRPr="00FA7CCB">
        <w:t xml:space="preserve">5. Финансирование расходов на осуществление поселком городского типа </w:t>
      </w:r>
      <w:r w:rsidR="00D55037">
        <w:t xml:space="preserve">Октябрьское </w:t>
      </w:r>
      <w:r w:rsidRPr="00FA7CCB">
        <w:t>функций административного центра Октябрьского района</w:t>
      </w:r>
    </w:p>
    <w:p w:rsidR="00CA0C15" w:rsidRDefault="00CA0C15" w:rsidP="00CA0C15">
      <w:pPr>
        <w:jc w:val="center"/>
        <w:rPr>
          <w:b/>
        </w:rPr>
      </w:pPr>
    </w:p>
    <w:p w:rsidR="00CA0C15" w:rsidRDefault="00CA0C15" w:rsidP="00CA0C15">
      <w:pPr>
        <w:jc w:val="both"/>
      </w:pPr>
      <w:r>
        <w:tab/>
        <w:t>5.1. Расходы на осуществление поселком городского типа Октябрьское функций административного центра Октябрьского района финансируются за счет средств бюджета Октябрьского района в форме предоставления иных межбюджетных трансфертов бюджету городского поселения Октябрьское в рамках реализации муниципальной программы «</w:t>
      </w:r>
      <w:r>
        <w:rPr>
          <w:bCs/>
        </w:rPr>
        <w:t>Осуществление поселком городского типа Октябрьское функций административного центра в муниципальном образовании Октябрьский район»</w:t>
      </w:r>
      <w:r w:rsidR="00D55037">
        <w:rPr>
          <w:bCs/>
        </w:rPr>
        <w:t xml:space="preserve"> (далее – муниципальная программа)</w:t>
      </w:r>
      <w:r>
        <w:t>.</w:t>
      </w:r>
    </w:p>
    <w:p w:rsidR="00CA0C15" w:rsidRDefault="00CA0C15" w:rsidP="00CA0C15">
      <w:pPr>
        <w:jc w:val="both"/>
      </w:pPr>
      <w:r>
        <w:tab/>
        <w:t>5.2. При формировании проекта</w:t>
      </w:r>
      <w:r w:rsidR="00735CAF">
        <w:t xml:space="preserve"> (внесении изменений)</w:t>
      </w:r>
      <w:r>
        <w:t xml:space="preserve"> муниципальной программы на очередной финансовый год и плановый период администрация городского поселения Октябрьское в сроки, установленные Порядком принятия решения о разработке муниципальных программ Октябрьского района, их формирования, утверждения и реализации, в соответствии с нормативными правовыми актами, регулирующими порядок составления проекта бюджета Октябрьского района и планирование бюджетных ассигнований пред</w:t>
      </w:r>
      <w:r w:rsidR="008A6F35">
        <w:t>о</w:t>
      </w:r>
      <w:r>
        <w:t>ставляет в администрацию Октябрьского района</w:t>
      </w:r>
      <w:r w:rsidR="00735CAF">
        <w:t xml:space="preserve"> </w:t>
      </w:r>
      <w:r w:rsidR="008A6F35">
        <w:t xml:space="preserve">обоснование необходимости реализации программных мероприятий с указанием предлагаемых направлений, объемов и источников финансирования муниципальной программы </w:t>
      </w:r>
      <w:r>
        <w:t xml:space="preserve"> на осуществление поселком городского типа Октябрьское функций административного центра Октябрьского района.».</w:t>
      </w:r>
    </w:p>
    <w:p w:rsidR="00735CAF" w:rsidRDefault="002B165D" w:rsidP="00735CAF">
      <w:pPr>
        <w:ind w:firstLine="709"/>
        <w:jc w:val="both"/>
      </w:pPr>
      <w:r w:rsidRPr="00ED1062">
        <w:t xml:space="preserve">2. </w:t>
      </w:r>
      <w:r w:rsidR="00D55037">
        <w:t>Опубликовать н</w:t>
      </w:r>
      <w:r w:rsidR="00735CAF">
        <w:t xml:space="preserve">астоящее решение в официальном сетевом издании «Официальный сайт </w:t>
      </w:r>
      <w:r w:rsidR="00735CAF" w:rsidRPr="00205A6B">
        <w:t>Октябрьского района</w:t>
      </w:r>
      <w:r w:rsidR="00735CAF">
        <w:t>».</w:t>
      </w:r>
    </w:p>
    <w:p w:rsidR="002B165D" w:rsidRPr="00ED1062" w:rsidRDefault="002B165D" w:rsidP="002B165D">
      <w:pPr>
        <w:ind w:firstLine="708"/>
        <w:jc w:val="both"/>
      </w:pPr>
      <w:r w:rsidRPr="00ED1062">
        <w:t>3. Контроль за исполнением решения возложить на постоянную комиссию Думы Октябрьского района по вопросам местного самоуправления.</w:t>
      </w:r>
    </w:p>
    <w:p w:rsidR="002B165D" w:rsidRPr="00ED1062" w:rsidRDefault="002B165D" w:rsidP="002B165D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165D" w:rsidRPr="00ED1062" w:rsidRDefault="002B165D" w:rsidP="002B165D"/>
    <w:p w:rsidR="002B165D" w:rsidRPr="00CC2228" w:rsidRDefault="002B165D" w:rsidP="002B165D">
      <w:r w:rsidRPr="00CC2228">
        <w:t xml:space="preserve">Председатель Думы Октябрьского района </w:t>
      </w:r>
      <w:r w:rsidRPr="00CC2228">
        <w:tab/>
      </w:r>
      <w:r w:rsidRPr="00CC2228">
        <w:tab/>
      </w:r>
      <w:r w:rsidRPr="00CC2228">
        <w:tab/>
      </w:r>
      <w:r w:rsidRPr="00CC2228">
        <w:tab/>
      </w:r>
      <w:r w:rsidRPr="00CC2228">
        <w:tab/>
      </w:r>
      <w:r w:rsidR="00FA7CCB">
        <w:t xml:space="preserve"> </w:t>
      </w:r>
      <w:r w:rsidRPr="00CC2228">
        <w:t>Е.И. Соломаха</w:t>
      </w:r>
    </w:p>
    <w:p w:rsidR="002B165D" w:rsidRDefault="002B165D" w:rsidP="002B165D"/>
    <w:p w:rsidR="002B165D" w:rsidRPr="00CC2228" w:rsidRDefault="002B165D" w:rsidP="002B165D"/>
    <w:p w:rsidR="002B165D" w:rsidRPr="00CC2228" w:rsidRDefault="002B165D" w:rsidP="002B165D">
      <w:r w:rsidRPr="00CC2228">
        <w:t xml:space="preserve">Глава Октябрьского района </w:t>
      </w:r>
      <w:r w:rsidRPr="00CC2228">
        <w:tab/>
      </w:r>
      <w:r w:rsidRPr="00CC2228">
        <w:tab/>
      </w:r>
      <w:r w:rsidRPr="00CC2228">
        <w:tab/>
      </w:r>
      <w:r w:rsidRPr="00CC2228">
        <w:tab/>
      </w:r>
      <w:r w:rsidRPr="00CC2228">
        <w:tab/>
      </w:r>
      <w:r w:rsidRPr="00CC2228">
        <w:tab/>
      </w:r>
      <w:r w:rsidRPr="00CC2228">
        <w:tab/>
      </w:r>
      <w:r w:rsidR="00F515C8">
        <w:t xml:space="preserve">  С</w:t>
      </w:r>
      <w:r w:rsidRPr="00CC2228">
        <w:t>.</w:t>
      </w:r>
      <w:r w:rsidR="00F515C8">
        <w:t>В</w:t>
      </w:r>
      <w:r w:rsidRPr="00CC2228">
        <w:t xml:space="preserve">. </w:t>
      </w:r>
      <w:r w:rsidR="00F515C8">
        <w:t>Заплатин</w:t>
      </w:r>
    </w:p>
    <w:tbl>
      <w:tblPr>
        <w:tblW w:w="3227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BA7818" w:rsidRPr="00E57BA7" w:rsidTr="00BA7818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818" w:rsidRPr="00E57BA7" w:rsidRDefault="00BA7818" w:rsidP="00AD3678">
            <w:r>
              <w:t>25.04.2023</w:t>
            </w:r>
          </w:p>
        </w:tc>
        <w:tc>
          <w:tcPr>
            <w:tcW w:w="445" w:type="dxa"/>
          </w:tcPr>
          <w:p w:rsidR="00BA7818" w:rsidRPr="00E57BA7" w:rsidRDefault="00BA7818" w:rsidP="00AD3678">
            <w:r w:rsidRPr="00E57BA7">
              <w:t>№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818" w:rsidRPr="00E57BA7" w:rsidRDefault="00BA7818" w:rsidP="00BA7818">
            <w:pPr>
              <w:jc w:val="center"/>
            </w:pPr>
            <w:r>
              <w:t>872</w:t>
            </w:r>
          </w:p>
        </w:tc>
        <w:tc>
          <w:tcPr>
            <w:tcW w:w="851" w:type="dxa"/>
          </w:tcPr>
          <w:p w:rsidR="00BA7818" w:rsidRPr="00E57BA7" w:rsidRDefault="00BA7818" w:rsidP="00AD3678">
            <w:r w:rsidRPr="00E57BA7">
              <w:t>«Д-5»</w:t>
            </w:r>
          </w:p>
        </w:tc>
      </w:tr>
    </w:tbl>
    <w:p w:rsidR="002B165D" w:rsidRDefault="002B165D" w:rsidP="002B165D">
      <w:pPr>
        <w:autoSpaceDE w:val="0"/>
        <w:autoSpaceDN w:val="0"/>
        <w:adjustRightInd w:val="0"/>
        <w:jc w:val="both"/>
      </w:pPr>
    </w:p>
    <w:p w:rsidR="002B165D" w:rsidRPr="00ED1062" w:rsidRDefault="002B165D" w:rsidP="002B165D">
      <w:pPr>
        <w:rPr>
          <w:rFonts w:ascii="Verdana" w:hAnsi="Verdana"/>
          <w:sz w:val="20"/>
          <w:szCs w:val="20"/>
        </w:rPr>
      </w:pPr>
    </w:p>
    <w:p w:rsidR="002B165D" w:rsidRPr="00ED1062" w:rsidRDefault="002B165D" w:rsidP="002B165D"/>
    <w:p w:rsidR="002B165D" w:rsidRPr="00ED1062" w:rsidRDefault="002B165D" w:rsidP="002B165D"/>
    <w:p w:rsidR="002B165D" w:rsidRPr="00ED1062" w:rsidRDefault="002B165D" w:rsidP="002B165D"/>
    <w:p w:rsidR="002B165D" w:rsidRPr="00ED1062" w:rsidRDefault="002B165D" w:rsidP="002B165D"/>
    <w:p w:rsidR="002B165D" w:rsidRPr="00ED1062" w:rsidRDefault="002B165D" w:rsidP="002B165D"/>
    <w:p w:rsidR="002B165D" w:rsidRPr="00ED1062" w:rsidRDefault="002B165D" w:rsidP="002B165D"/>
    <w:p w:rsidR="002B165D" w:rsidRPr="00ED1062" w:rsidRDefault="002B165D" w:rsidP="002B165D"/>
    <w:p w:rsidR="002B165D" w:rsidRDefault="002B165D" w:rsidP="002B165D"/>
    <w:p w:rsidR="00CA0C15" w:rsidRDefault="00CA0C15" w:rsidP="002B165D"/>
    <w:p w:rsidR="00CA0C15" w:rsidRDefault="00CA0C15" w:rsidP="002B165D"/>
    <w:p w:rsidR="00CA0C15" w:rsidRDefault="00CA0C15" w:rsidP="002B165D"/>
    <w:p w:rsidR="00CA0C15" w:rsidRDefault="00CA0C15" w:rsidP="002B165D"/>
    <w:p w:rsidR="00CA0C15" w:rsidRDefault="00CA0C15" w:rsidP="002B165D"/>
    <w:p w:rsidR="00CA0C15" w:rsidRDefault="00CA0C15" w:rsidP="002B165D"/>
    <w:p w:rsidR="00CA0C15" w:rsidRDefault="00CA0C15" w:rsidP="002B165D"/>
    <w:p w:rsidR="00DF071E" w:rsidRDefault="00DF071E" w:rsidP="002B165D"/>
    <w:p w:rsidR="00DF071E" w:rsidRDefault="00DF071E" w:rsidP="002B165D"/>
    <w:sectPr w:rsidR="00DF071E" w:rsidSect="00FA7CCB">
      <w:footerReference w:type="even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B6B" w:rsidRDefault="00B75B6B" w:rsidP="006B2EB4">
      <w:r>
        <w:separator/>
      </w:r>
    </w:p>
  </w:endnote>
  <w:endnote w:type="continuationSeparator" w:id="0">
    <w:p w:rsidR="00B75B6B" w:rsidRDefault="00B75B6B" w:rsidP="006B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B6B" w:rsidRDefault="00B664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75B6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5B6B">
      <w:rPr>
        <w:rStyle w:val="a5"/>
        <w:noProof/>
      </w:rPr>
      <w:t>1</w:t>
    </w:r>
    <w:r>
      <w:rPr>
        <w:rStyle w:val="a5"/>
      </w:rPr>
      <w:fldChar w:fldCharType="end"/>
    </w:r>
  </w:p>
  <w:p w:rsidR="00B75B6B" w:rsidRDefault="00B75B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B6B" w:rsidRDefault="00B75B6B" w:rsidP="006B2EB4">
      <w:r>
        <w:separator/>
      </w:r>
    </w:p>
  </w:footnote>
  <w:footnote w:type="continuationSeparator" w:id="0">
    <w:p w:rsidR="00B75B6B" w:rsidRDefault="00B75B6B" w:rsidP="006B2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C2D"/>
    <w:multiLevelType w:val="hybridMultilevel"/>
    <w:tmpl w:val="18DE487E"/>
    <w:lvl w:ilvl="0" w:tplc="DDF80D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E8075F"/>
    <w:multiLevelType w:val="hybridMultilevel"/>
    <w:tmpl w:val="F1CA7F7C"/>
    <w:lvl w:ilvl="0" w:tplc="88C6B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D102F31"/>
    <w:multiLevelType w:val="hybridMultilevel"/>
    <w:tmpl w:val="66204C62"/>
    <w:lvl w:ilvl="0" w:tplc="88C6B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165D"/>
    <w:rsid w:val="00150B0D"/>
    <w:rsid w:val="00261B01"/>
    <w:rsid w:val="002B165D"/>
    <w:rsid w:val="0043344A"/>
    <w:rsid w:val="004E1C0A"/>
    <w:rsid w:val="00514801"/>
    <w:rsid w:val="005A1EC9"/>
    <w:rsid w:val="005F6A31"/>
    <w:rsid w:val="006B2EB4"/>
    <w:rsid w:val="00735CAF"/>
    <w:rsid w:val="00771B67"/>
    <w:rsid w:val="007E3AA4"/>
    <w:rsid w:val="008A6F35"/>
    <w:rsid w:val="00AF4467"/>
    <w:rsid w:val="00AF662B"/>
    <w:rsid w:val="00B66481"/>
    <w:rsid w:val="00B75B6B"/>
    <w:rsid w:val="00BA7818"/>
    <w:rsid w:val="00CA0C15"/>
    <w:rsid w:val="00CE2F7B"/>
    <w:rsid w:val="00D55037"/>
    <w:rsid w:val="00DB58AE"/>
    <w:rsid w:val="00DB7AAC"/>
    <w:rsid w:val="00DD1CA8"/>
    <w:rsid w:val="00DF071E"/>
    <w:rsid w:val="00F515C8"/>
    <w:rsid w:val="00F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21326-4776-4041-AD71-713C53C5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16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B16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165D"/>
  </w:style>
  <w:style w:type="paragraph" w:styleId="a6">
    <w:name w:val="List Paragraph"/>
    <w:basedOn w:val="a"/>
    <w:uiPriority w:val="34"/>
    <w:qFormat/>
    <w:rsid w:val="002B16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E2F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2F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7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meteleva</dc:creator>
  <cp:lastModifiedBy>KozhaevAI</cp:lastModifiedBy>
  <cp:revision>15</cp:revision>
  <cp:lastPrinted>2023-04-11T04:38:00Z</cp:lastPrinted>
  <dcterms:created xsi:type="dcterms:W3CDTF">2021-07-29T06:15:00Z</dcterms:created>
  <dcterms:modified xsi:type="dcterms:W3CDTF">2025-03-12T05:54:00Z</dcterms:modified>
</cp:coreProperties>
</file>